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7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f2242" w:val="clear"/>
            <w:tcMar>
              <w:top w:w="700.0" w:type="dxa"/>
              <w:left w:w="700.0" w:type="dxa"/>
              <w:bottom w:w="500.0" w:type="dxa"/>
              <w:right w:w="7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9a44a"/>
                <w:sz w:val="22"/>
                <w:szCs w:val="22"/>
                <w:rtl w:val="0"/>
              </w:rPr>
              <w:t xml:space="preserve">EVIDENCE ERP · MÓDULO CRM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6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64"/>
                <w:szCs w:val="64"/>
                <w:rtl w:val="0"/>
              </w:rPr>
              <w:t xml:space="preserve">Playbook 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6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64"/>
                <w:szCs w:val="64"/>
                <w:rtl w:val="0"/>
              </w:rPr>
              <w:t xml:space="preserve">seguimiento de chats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bottom w:color="c9a44a" w:space="10" w:sz="18" w:val="single"/>
              </w:pBdr>
              <w:spacing w:after="30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64"/>
                <w:szCs w:val="64"/>
                <w:rtl w:val="0"/>
              </w:rPr>
              <w:t xml:space="preserve">para tu equipo de ventas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120" w:before="200" w:line="3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d5dbe7"/>
                <w:sz w:val="26"/>
                <w:szCs w:val="26"/>
                <w:rtl w:val="0"/>
              </w:rPr>
              <w:t xml:space="preserve">Cómo repartir, dar seguimiento y traspasar los chats de WhatsApp sin que ninguna venta se pierda en el camino.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before="4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before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c6d1f"/>
          <w:sz w:val="18"/>
          <w:szCs w:val="18"/>
          <w:rtl w:val="0"/>
        </w:rPr>
        <w:t xml:space="preserve">INTRODUCCIÓN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pBdr>
          <w:bottom w:color="c9a44a" w:space="6" w:sz="12" w:val="single"/>
        </w:pBdr>
        <w:spacing w:after="160" w:before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242"/>
          <w:sz w:val="34"/>
          <w:szCs w:val="34"/>
          <w:rtl w:val="0"/>
        </w:rPr>
        <w:t xml:space="preserve">Por qué importa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40" w:line="300" w:lineRule="auto"/>
        <w:rPr/>
      </w:pP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Cuando varios vendedores atienden WhatsApp sin reglas claras, pasan tres cosas: mensajes que nadie contesta porque "pensé que ya lo veías tú", clientes que hablan con dos personas distintas sin que ninguna sepa lo que dijo la otra, y cartera que se va con el vendedor si deja la empresa.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300" w:lineRule="auto"/>
        <w:rPr/>
      </w:pP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Un playbook simple resuelve esto sin necesitar más herramientas de las que ya tienes en WhatsApp Web integrado al CRM.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pBdr>
          <w:bottom w:color="c9a44a" w:space="6" w:sz="12" w:val="single"/>
        </w:pBdr>
        <w:spacing w:after="160" w:before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242"/>
          <w:sz w:val="34"/>
          <w:szCs w:val="34"/>
          <w:rtl w:val="0"/>
        </w:rPr>
        <w:t xml:space="preserve">1 · Reglas de asignación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300" w:lineRule="auto"/>
        <w:rPr/>
      </w:pP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Asigna por regla, no por quién conteste primero. Define un criterio y que todo el equipo lo conozca: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Por línea: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si tienes varias líneas de WhatsApp conectadas, cada una puede corresponder a una zona, marca o tipo de cliente.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Por turno: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reparte los chats "sin asignar" en orden, por ejemplo por rol o por orden de llegada del día.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Por cartera existente: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si el contacto ya tiene un responsable en el CRM, ese vendedor recibe la conversación aunque escriba por una línea distinta.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Por disponibilidad: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el filtro "Mías" le muestra a cada vendedor solo lo suyo; el filtro "Sin asignar" es la fuente de donde se reparte lo nuevo.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00" w:line="300" w:lineRule="auto"/>
        <w:rPr/>
      </w:pP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Documenta la regla elegida en una sola línea que cualquiera pueda repetir, por ejemplo: "Todo chat nuevo se revisa en 'Sin asignar' cada hora y se asigna por orden de llegada, salvo que el contacto ya tenga responsable en el CRM."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pBdr>
          <w:bottom w:color="c9a44a" w:space="6" w:sz="12" w:val="single"/>
        </w:pBdr>
        <w:spacing w:after="160" w:before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242"/>
          <w:sz w:val="34"/>
          <w:szCs w:val="34"/>
          <w:rtl w:val="0"/>
        </w:rPr>
        <w:t xml:space="preserve">2 · Tiempos de respuesta objetivo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300" w:lineRule="auto"/>
        <w:rPr/>
      </w:pP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Define un tiempo máximo por etapa y hazlo visible para el equipo: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0"/>
        <w:gridCol w:w="5160"/>
        <w:tblGridChange w:id="0">
          <w:tblGrid>
            <w:gridCol w:w="4200"/>
            <w:gridCol w:w="51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0f2242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Momento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0f2242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Tiempo objetivo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faf8f3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1"/>
                <w:szCs w:val="21"/>
                <w:rtl w:val="0"/>
              </w:rPr>
              <w:t xml:space="preserve">Primer contacto de un prospecto nuevo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faf8f3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c6d1f"/>
                <w:sz w:val="21"/>
                <w:szCs w:val="21"/>
                <w:rtl w:val="0"/>
              </w:rPr>
              <w:t xml:space="preserve">[ej. 15 minutos en horario laboral]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1"/>
                <w:szCs w:val="21"/>
                <w:rtl w:val="0"/>
              </w:rPr>
              <w:t xml:space="preserve">Respuesta a una pregunta de cliente activo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c6d1f"/>
                <w:sz w:val="21"/>
                <w:szCs w:val="21"/>
                <w:rtl w:val="0"/>
              </w:rPr>
              <w:t xml:space="preserve">[ej. 1 hora]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faf8f3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1"/>
                <w:szCs w:val="21"/>
                <w:rtl w:val="0"/>
              </w:rPr>
              <w:t xml:space="preserve">Seguimiento a una cotización enviada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faf8f3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c6d1f"/>
                <w:sz w:val="21"/>
                <w:szCs w:val="21"/>
                <w:rtl w:val="0"/>
              </w:rPr>
              <w:t xml:space="preserve">[ej. 24-48 horas]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1"/>
                <w:szCs w:val="21"/>
                <w:rtl w:val="0"/>
              </w:rPr>
              <w:t xml:space="preserve">Chats marcados "No respondidos"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4c7" w:space="0" w:sz="4" w:val="single"/>
              <w:left w:color="d9d4c7" w:space="0" w:sz="4" w:val="single"/>
              <w:bottom w:color="d9d4c7" w:space="0" w:sz="4" w:val="single"/>
              <w:right w:color="d9d4c7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c6d1f"/>
                <w:sz w:val="21"/>
                <w:szCs w:val="21"/>
                <w:rtl w:val="0"/>
              </w:rPr>
              <w:t xml:space="preserve">[revisión al menos 2 veces al día]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100" w:line="300" w:lineRule="auto"/>
        <w:rPr/>
      </w:pP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Usa el filtro "No respondidos" como tu alarma diaria: si algo aparece ahí más de tu tiempo objetivo, es una fuga de venta, no un pendiente cualquiera.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spacing w:after="120" w:befor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spacing w:after="120" w:befor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spacing w:after="12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242"/>
          <w:sz w:val="26"/>
          <w:szCs w:val="26"/>
          <w:rtl w:val="0"/>
        </w:rPr>
        <w:t xml:space="preserve">3 · Rutina diaria sugerida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Al iniciar el día: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cada vendedor revisa "Mías" y "No respondidos" antes de escribir mensajes nuevos.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Un responsable del equipo revisa "Sin asignar"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cada hora (o el intervalo que definan) y reparte según la regla acordada.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Antes de cerrar el día: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revisar que ningún chat propio quede en "No respondidos" sin una razón (por ejemplo, que ya se envió una cotización y se espera respuesta del cliente).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pBdr>
          <w:bottom w:color="c9a44a" w:space="6" w:sz="12" w:val="single"/>
        </w:pBdr>
        <w:spacing w:after="160" w:before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242"/>
          <w:sz w:val="34"/>
          <w:szCs w:val="34"/>
          <w:rtl w:val="0"/>
        </w:rPr>
        <w:t xml:space="preserve">4 · Qué hacer con cada tipo de chat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Chat nuevo sin responsable: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decide si es prospecto o solo consulta general; si es prospecto, créalo en el CRM antes de responder para que quede el contexto desde el primer mensaje.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Chat con cotización enviada: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revisa el estado en "Registros de Cliente" del contacto antes de escribir, para no repetir información que ya tiene.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Chat inactivo por más de [X días]: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pasa a la categoría de reactivación (ver el kit de respuestas rápidas) en vez de dejarlo abandonado.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Grupos: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asigna un responsable de monitoreo aunque nadie escriba activamente; revisa la bitácora del grupo para no perder contexto de decisiones tomadas ahí.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spacing w:after="12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242"/>
          <w:sz w:val="26"/>
          <w:szCs w:val="26"/>
          <w:rtl w:val="0"/>
        </w:rPr>
        <w:t xml:space="preserve">5 · Traspasos entre vendedores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40" w:line="300" w:lineRule="auto"/>
        <w:rPr/>
      </w:pP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Cuando un chat cambia de responsable —por vacaciones, rotación de personal o especialización del caso— sigue estos tres pasos: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90" w:lineRule="auto"/>
        <w:ind w:left="5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Cambia el responsable en el encabezado del chat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, no solo lo avises de palabra.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90" w:lineRule="auto"/>
        <w:ind w:left="5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Deja una nota en la bitácora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del contacto con el estatus real: qué se prometió, qué falta, qué NO decir todavía.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90" w:lineRule="auto"/>
        <w:ind w:left="5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f2242"/>
          <w:sz w:val="22"/>
          <w:szCs w:val="22"/>
          <w:u w:val="none"/>
          <w:shd w:fill="auto" w:val="clear"/>
          <w:vertAlign w:val="baseline"/>
          <w:rtl w:val="0"/>
        </w:rPr>
        <w:t xml:space="preserve">Envía un mensaje breve al cliente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avisando el cambio, para que no sienta que "reinicia" la conversación. Puedes usar la plantilla /transferir del kit de respuestas rápidas.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00" w:line="300" w:lineRule="auto"/>
        <w:rPr/>
      </w:pP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Esto es lo que evita que la cartera "viva" en el celular personal de un vendedor: si el chat y su historial están en el CRM y no solo en la memoria de una persona, el traspaso no cuesta ninguna venta.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pBdr>
          <w:bottom w:color="c9a44a" w:space="6" w:sz="12" w:val="single"/>
        </w:pBdr>
        <w:spacing w:after="160" w:before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242"/>
          <w:sz w:val="34"/>
          <w:szCs w:val="34"/>
          <w:rtl w:val="0"/>
        </w:rPr>
        <w:t xml:space="preserve">6 · Métricas que debe revisar el equipo cada semana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Cuántos chats llegaron a "No respondidos" y por cuánto tiempo.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Tiempo de respuesta promedio del equipo (visible en la pestaña "Métricas" de cada contacto).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Conversión de prospecto a cliente por vendedor.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Chats que llevan más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8c6d1f"/>
          <w:sz w:val="21"/>
          <w:szCs w:val="21"/>
          <w:u w:val="none"/>
          <w:shd w:fill="auto" w:val="clear"/>
          <w:vertAlign w:val="baseline"/>
          <w:rtl w:val="0"/>
        </w:rPr>
        <w:t xml:space="preserve">[X días]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 sin actividad y siguen abiertos.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spacing w:after="12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242"/>
          <w:sz w:val="26"/>
          <w:szCs w:val="26"/>
          <w:rtl w:val="0"/>
        </w:rPr>
        <w:t xml:space="preserve">7 · Errores comunes a evitar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Dejar que todos contesten "lo que vean primero" sin asignación clara — genera respuestas duplicadas o contradictorias.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No mover a "Cliente" un prospecto que ya compró — pierdes visibilidad de su historial real.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Confiar la memoria del cliente a la cabeza del vendedor en vez de a la bitácora del CRM.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9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No revisar "Sin asignar" con una frecuencia fija — los chats más nuevos son los que más rápido se enfrían.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color="d9d4c7" w:space="8" w:sz="6" w:val="single"/>
        </w:pBdr>
        <w:spacing w:after="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b6472"/>
          <w:sz w:val="19"/>
          <w:szCs w:val="19"/>
          <w:rtl w:val="0"/>
        </w:rPr>
        <w:t xml:space="preserve">Nota de alcance: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b6472"/>
          <w:sz w:val="19"/>
          <w:szCs w:val="19"/>
          <w:rtl w:val="0"/>
        </w:rPr>
        <w:t xml:space="preserve">este playbook se basa en las funciones actuales de WhatsApp Web en el CRM (bandeja con filtros, asignación de responsable, bitácora y métricas por contacto). No cubre asignación automática ni reglas configurables por el sistema — hoy la asignación y el reparto son una disciplina de equipo, no una automatización.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080" w:top="108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color="d9d4c7" w:space="6" w:sz="4" w:val="single"/>
      </w:pBdr>
      <w:tabs>
        <w:tab w:val="right" w:leader="none" w:pos="9360"/>
      </w:tabs>
      <w:rPr/>
    </w:pPr>
    <w:r w:rsidDel="00000000" w:rsidR="00000000" w:rsidRPr="00000000">
      <w:rPr>
        <w:rFonts w:ascii="Calibri" w:cs="Calibri" w:eastAsia="Calibri" w:hAnsi="Calibri"/>
        <w:color w:val="5b6472"/>
        <w:sz w:val="18"/>
        <w:szCs w:val="18"/>
        <w:rtl w:val="0"/>
      </w:rPr>
      <w:t xml:space="preserve">Evidence ERP · Playbook de seguimiento de chats</w:t>
    </w:r>
    <w:r w:rsidDel="00000000" w:rsidR="00000000" w:rsidRPr="00000000">
      <w:rPr>
        <w:rFonts w:ascii="Calibri" w:cs="Calibri" w:eastAsia="Calibri" w:hAnsi="Calibri"/>
        <w:color w:val="5b6472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color w:val="8c6d1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360"/>
      </w:pPr>
      <w:rPr>
        <w:b w:val="1"/>
        <w:bCs w:val="1"/>
        <w:color w:val="8c6d1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f2242"/>
      <w:sz w:val="34"/>
      <w:szCs w:val="3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f2242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Z9LGYSI25ApO+zIkrBJq8wgmcA==">CgMxLjA4AHIhMVljRndieWNOcjlETnJqVlBfczBrVkFZbGtuQmxId2U2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2026-09-28T19:07:20.644Z</dcterms:created>
  <dc:creator>Evidence ERP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